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8D0" w:rsidRPr="00B73563" w:rsidRDefault="00B728D0" w:rsidP="00B728D0">
      <w:pPr>
        <w:pBdr>
          <w:bottom w:val="single" w:sz="6" w:space="23" w:color="DDDDDD"/>
        </w:pBdr>
        <w:spacing w:line="360" w:lineRule="auto"/>
        <w:ind w:left="615"/>
        <w:textAlignment w:val="baseline"/>
        <w:rPr>
          <w:rFonts w:ascii="Bookman Old Style" w:hAnsi="Bookman Old Style" w:cs="Arial"/>
          <w:color w:val="000000" w:themeColor="text1"/>
          <w:sz w:val="24"/>
          <w:szCs w:val="24"/>
          <w:shd w:val="clear" w:color="auto" w:fill="FFFFFF"/>
        </w:rPr>
      </w:pPr>
      <w:r w:rsidRPr="00B73563">
        <w:rPr>
          <w:rFonts w:ascii="Bookman Old Style" w:hAnsi="Bookman Old Style" w:cs="Arial"/>
          <w:b/>
          <w:color w:val="000000" w:themeColor="text1"/>
          <w:sz w:val="24"/>
          <w:szCs w:val="24"/>
          <w:shd w:val="clear" w:color="auto" w:fill="FFFFFF"/>
        </w:rPr>
        <w:t>Dr. Simon Mangcwatywa</w:t>
      </w:r>
      <w:r w:rsidRPr="00B73563">
        <w:rPr>
          <w:rFonts w:ascii="Bookman Old Style" w:hAnsi="Bookman Old Style" w:cs="Arial"/>
          <w:color w:val="000000" w:themeColor="text1"/>
          <w:sz w:val="24"/>
          <w:szCs w:val="24"/>
          <w:shd w:val="clear" w:color="auto" w:fill="FFFFFF"/>
        </w:rPr>
        <w:t xml:space="preserve"> is the Principal Officer of Sizwe Medical Fund. He holds an MBChB (Bachelor of Medicine &amp; Surgery), from the University of Cape Town, which he completed in 2001. Prior to joining Sizwe Medical Fund, he was the Executive Medical Director at Adcock Ingram. He served as Head of Medical Affairs and Business Development at </w:t>
      </w:r>
      <w:proofErr w:type="spellStart"/>
      <w:r w:rsidRPr="00B73563">
        <w:rPr>
          <w:rFonts w:ascii="Bookman Old Style" w:hAnsi="Bookman Old Style" w:cs="Arial"/>
          <w:color w:val="000000" w:themeColor="text1"/>
          <w:sz w:val="24"/>
          <w:szCs w:val="24"/>
          <w:shd w:val="clear" w:color="auto" w:fill="FFFFFF"/>
        </w:rPr>
        <w:t>Litha</w:t>
      </w:r>
      <w:proofErr w:type="spellEnd"/>
      <w:r w:rsidRPr="00B73563">
        <w:rPr>
          <w:rFonts w:ascii="Bookman Old Style" w:hAnsi="Bookman Old Style" w:cs="Arial"/>
          <w:color w:val="000000" w:themeColor="text1"/>
          <w:sz w:val="24"/>
          <w:szCs w:val="24"/>
          <w:shd w:val="clear" w:color="auto" w:fill="FFFFFF"/>
        </w:rPr>
        <w:t xml:space="preserve"> Pharma. He held dual roles at Novartis SA as the portfolio Regional Manager for Africa, Middle East &amp; China and Head of Scientific Operations. Dr. Mangcwatywa has extensive experience in the pharmaceutical and allied industries, having fulfilled various roles in his career. (not sure if he is the same person as </w:t>
      </w:r>
      <w:proofErr w:type="spellStart"/>
      <w:r w:rsidRPr="00B73563">
        <w:rPr>
          <w:rFonts w:ascii="Bookman Old Style" w:hAnsi="Bookman Old Style" w:cs="Arial"/>
          <w:color w:val="000000" w:themeColor="text1"/>
          <w:sz w:val="24"/>
          <w:szCs w:val="24"/>
          <w:shd w:val="clear" w:color="auto" w:fill="FFFFFF"/>
        </w:rPr>
        <w:t>Mazwai</w:t>
      </w:r>
      <w:proofErr w:type="spellEnd"/>
      <w:r w:rsidRPr="00B73563">
        <w:rPr>
          <w:rFonts w:ascii="Bookman Old Style" w:hAnsi="Bookman Old Style" w:cs="Arial"/>
          <w:color w:val="000000" w:themeColor="text1"/>
          <w:sz w:val="24"/>
          <w:szCs w:val="24"/>
          <w:shd w:val="clear" w:color="auto" w:fill="FFFFFF"/>
        </w:rPr>
        <w:t xml:space="preserve">)., </w:t>
      </w:r>
    </w:p>
    <w:p w:rsidR="00B728D0" w:rsidRDefault="00B728D0">
      <w:bookmarkStart w:id="0" w:name="_GoBack"/>
      <w:bookmarkEnd w:id="0"/>
    </w:p>
    <w:sectPr w:rsidR="00B72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D0"/>
    <w:rsid w:val="00B7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A4EA"/>
  <w15:chartTrackingRefBased/>
  <w15:docId w15:val="{8FEC35D2-AF28-4F0E-A89F-86A8174E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8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Zodwa Ngidi</dc:creator>
  <cp:keywords/>
  <dc:description/>
  <cp:lastModifiedBy>Zodwa Ngidi</cp:lastModifiedBy>
  <cp:revision>1</cp:revision>
  <dcterms:created xsi:type="dcterms:W3CDTF">2019-02-15T08:42:00Z</dcterms:created>
  <dcterms:modified xsi:type="dcterms:W3CDTF">2019-02-15T08:43:00Z</dcterms:modified>
</cp:coreProperties>
</file>